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4F6" w:rsidRDefault="002804F6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b/>
          <w:color w:val="000000"/>
          <w:sz w:val="28"/>
          <w:szCs w:val="28"/>
        </w:rPr>
      </w:pPr>
      <w:bookmarkStart w:id="0" w:name="_GoBack"/>
      <w:bookmarkEnd w:id="0"/>
    </w:p>
    <w:p w:rsidR="002804F6" w:rsidRDefault="00761E76">
      <w:pPr>
        <w:ind w:left="640" w:right="1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VI</w:t>
      </w:r>
    </w:p>
    <w:p w:rsidR="002804F6" w:rsidRDefault="002804F6">
      <w:pPr>
        <w:pBdr>
          <w:top w:val="nil"/>
          <w:left w:val="nil"/>
          <w:bottom w:val="nil"/>
          <w:right w:val="nil"/>
          <w:between w:val="nil"/>
        </w:pBdr>
        <w:spacing w:before="84"/>
        <w:rPr>
          <w:b/>
          <w:color w:val="000000"/>
          <w:sz w:val="20"/>
          <w:szCs w:val="20"/>
        </w:rPr>
      </w:pPr>
    </w:p>
    <w:tbl>
      <w:tblPr>
        <w:tblStyle w:val="a3"/>
        <w:tblW w:w="9408" w:type="dxa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3045"/>
        <w:gridCol w:w="1845"/>
      </w:tblGrid>
      <w:tr w:rsidR="002804F6">
        <w:trPr>
          <w:trHeight w:val="276"/>
        </w:trPr>
        <w:tc>
          <w:tcPr>
            <w:tcW w:w="940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4F6" w:rsidRDefault="00761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FORMULÁRIO PARA AVALIAÇÃO DO(A) CANDIDATO(A)</w:t>
            </w:r>
          </w:p>
        </w:tc>
      </w:tr>
      <w:tr w:rsidR="002804F6">
        <w:trPr>
          <w:trHeight w:val="796"/>
        </w:trPr>
        <w:tc>
          <w:tcPr>
            <w:tcW w:w="9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4F6" w:rsidRDefault="0028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rPr>
                <w:b/>
                <w:color w:val="000000"/>
                <w:sz w:val="20"/>
                <w:szCs w:val="20"/>
              </w:rPr>
            </w:pPr>
          </w:p>
          <w:p w:rsidR="002804F6" w:rsidRDefault="00761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(Candidato(a) à Bolsa de supervisor(a) do Pibid)</w:t>
            </w:r>
          </w:p>
        </w:tc>
      </w:tr>
      <w:tr w:rsidR="002804F6">
        <w:trPr>
          <w:trHeight w:val="527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4F6" w:rsidRDefault="00761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do(a) candidato(a):</w:t>
            </w:r>
          </w:p>
        </w:tc>
        <w:tc>
          <w:tcPr>
            <w:tcW w:w="4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4F6" w:rsidRDefault="00761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CPF:</w:t>
            </w:r>
          </w:p>
        </w:tc>
      </w:tr>
      <w:tr w:rsidR="002804F6">
        <w:trPr>
          <w:trHeight w:val="527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04F6" w:rsidRDefault="00761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Subprojeto/Núcleo:</w:t>
            </w:r>
          </w:p>
        </w:tc>
        <w:tc>
          <w:tcPr>
            <w:tcW w:w="4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04F6" w:rsidRDefault="00761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Escola de Campo:</w:t>
            </w:r>
          </w:p>
        </w:tc>
      </w:tr>
      <w:tr w:rsidR="002804F6">
        <w:trPr>
          <w:trHeight w:val="264"/>
        </w:trPr>
        <w:tc>
          <w:tcPr>
            <w:tcW w:w="9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4F6" w:rsidRDefault="00761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Email:</w:t>
            </w:r>
          </w:p>
        </w:tc>
      </w:tr>
      <w:tr w:rsidR="002804F6">
        <w:trPr>
          <w:trHeight w:val="328"/>
        </w:trPr>
        <w:tc>
          <w:tcPr>
            <w:tcW w:w="7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4F6" w:rsidRDefault="00761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CRITÉRIOS DE ANÁLISE E SELEÇÃO DO(A) CANDIDATO(A)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4F6" w:rsidRDefault="00761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NOTA</w:t>
            </w:r>
          </w:p>
        </w:tc>
      </w:tr>
      <w:tr w:rsidR="002804F6">
        <w:trPr>
          <w:trHeight w:val="3032"/>
        </w:trPr>
        <w:tc>
          <w:tcPr>
            <w:tcW w:w="7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4F6" w:rsidRDefault="00761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A. Currículo (máximo de 40 pontos):</w:t>
            </w:r>
          </w:p>
          <w:p w:rsidR="002804F6" w:rsidRDefault="00761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2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 pontuação referente ao Currículo será determinada pelo nível de formação e experiência profissional na área do </w:t>
            </w:r>
            <w:r>
              <w:rPr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>ubprojeto.</w:t>
            </w:r>
          </w:p>
          <w:p w:rsidR="002804F6" w:rsidRDefault="00761E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3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Doutorado (15 pontos), </w:t>
            </w:r>
            <w:r>
              <w:rPr>
                <w:sz w:val="20"/>
                <w:szCs w:val="20"/>
              </w:rPr>
              <w:t xml:space="preserve">ou </w:t>
            </w:r>
            <w:r>
              <w:rPr>
                <w:color w:val="000000"/>
                <w:sz w:val="20"/>
                <w:szCs w:val="20"/>
              </w:rPr>
              <w:t>Mestre (10 pontos) ou Especialista (05 pontos);</w:t>
            </w:r>
          </w:p>
          <w:p w:rsidR="002804F6" w:rsidRDefault="00761E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right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Tempo de magistério na Educação Básica (1,0 ponto para cada ano, até o limite de 10 pontos);</w:t>
            </w:r>
          </w:p>
          <w:p w:rsidR="002804F6" w:rsidRDefault="00761E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"/>
              </w:tabs>
              <w:spacing w:line="242" w:lineRule="auto"/>
              <w:ind w:right="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Tempo de magistério no Ensino Superior (0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5 ponto para cada ano, até o limite de </w:t>
            </w:r>
            <w:r>
              <w:rPr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pontos);</w:t>
            </w:r>
          </w:p>
          <w:p w:rsidR="002804F6" w:rsidRDefault="00761E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"/>
              </w:tabs>
              <w:spacing w:line="225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Produção Técnica, Didática, Cultural e Bibliográfica (Artigo; Livros; </w:t>
            </w:r>
            <w:r>
              <w:rPr>
                <w:color w:val="000000"/>
                <w:sz w:val="20"/>
                <w:szCs w:val="20"/>
              </w:rPr>
              <w:t>Capítulo de</w:t>
            </w:r>
          </w:p>
          <w:p w:rsidR="002804F6" w:rsidRDefault="00761E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livro; Jogo Didático; Blog ; Mapa; Maquete; Material e </w:t>
            </w:r>
            <w:r>
              <w:rPr>
                <w:sz w:val="20"/>
                <w:szCs w:val="20"/>
              </w:rPr>
              <w:t>Sequência</w:t>
            </w:r>
            <w:r>
              <w:rPr>
                <w:color w:val="000000"/>
                <w:sz w:val="20"/>
                <w:szCs w:val="20"/>
              </w:rPr>
              <w:t xml:space="preserve"> Didática; Parecer; Produção artística etc) - (2,0 pontos para cada produção, até o limite de </w:t>
            </w:r>
            <w:r>
              <w:rPr>
                <w:sz w:val="20"/>
                <w:szCs w:val="20"/>
              </w:rPr>
              <w:t>05</w:t>
            </w:r>
            <w:r>
              <w:rPr>
                <w:color w:val="000000"/>
                <w:sz w:val="20"/>
                <w:szCs w:val="20"/>
              </w:rPr>
              <w:t xml:space="preserve"> pontos)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4F6" w:rsidRDefault="0028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4F6">
        <w:trPr>
          <w:trHeight w:val="1856"/>
        </w:trPr>
        <w:tc>
          <w:tcPr>
            <w:tcW w:w="7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04F6" w:rsidRDefault="00761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29" w:lineRule="auto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B. Redação (máximo de 20 pontos):</w:t>
            </w:r>
          </w:p>
          <w:p w:rsidR="002804F6" w:rsidRDefault="00761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2" w:lineRule="auto"/>
              <w:ind w:left="70" w:right="3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Análise dos motivos que levaram o preceptor a se candidatar à bolsa Residência Pedagógica-IFG.</w:t>
            </w:r>
          </w:p>
          <w:p w:rsidR="002804F6" w:rsidRDefault="00761E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"/>
              </w:tabs>
              <w:spacing w:line="242" w:lineRule="auto"/>
              <w:ind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 motivos estão bem apresentados e se coadunam com os objetivos propostos para o Núcleo (10,0 pontos);</w:t>
            </w:r>
          </w:p>
          <w:p w:rsidR="002804F6" w:rsidRDefault="00761E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"/>
              </w:tabs>
              <w:spacing w:line="225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redação possui coerência e coesão textual (5,0 pontos);</w:t>
            </w:r>
          </w:p>
          <w:p w:rsidR="002804F6" w:rsidRDefault="00761E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"/>
              </w:tabs>
              <w:spacing w:line="224" w:lineRule="auto"/>
              <w:ind w:right="57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redação está em consonância com a norma-padrão da Língua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Portuguesa escrita (5,0 pontos).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04F6" w:rsidRDefault="0028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4F6">
        <w:trPr>
          <w:trHeight w:val="1508"/>
        </w:trPr>
        <w:tc>
          <w:tcPr>
            <w:tcW w:w="7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4F6" w:rsidRDefault="00761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C. Entrevista (máximo de 40 pontos)</w:t>
            </w:r>
          </w:p>
          <w:p w:rsidR="002804F6" w:rsidRDefault="00761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Arguição dos(as) candidatos(as), considerando:</w:t>
            </w:r>
          </w:p>
          <w:p w:rsidR="002804F6" w:rsidRDefault="00761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before="66" w:line="242" w:lineRule="auto"/>
              <w:ind w:right="13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posicionamento do(a) candidato(a) diante do desafio de assumir a função de preceptor no </w:t>
            </w:r>
            <w:r>
              <w:rPr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>ubprojeto, bem como sua disponibilidade para orientação dos residentes (</w:t>
            </w:r>
            <w:r>
              <w:rPr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pontos).</w:t>
            </w:r>
          </w:p>
          <w:p w:rsidR="002804F6" w:rsidRDefault="00761E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"/>
              </w:tabs>
              <w:spacing w:line="207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coerência das respostas às questões formuladas e fluência oral (20 pontos).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4F6" w:rsidRDefault="0028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4F6">
        <w:trPr>
          <w:trHeight w:val="320"/>
        </w:trPr>
        <w:tc>
          <w:tcPr>
            <w:tcW w:w="7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4F6" w:rsidRDefault="00761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 w:right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Nota Total (pontos)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4F6" w:rsidRDefault="0028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804F6">
        <w:trPr>
          <w:trHeight w:val="531"/>
        </w:trPr>
        <w:tc>
          <w:tcPr>
            <w:tcW w:w="9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4F6" w:rsidRDefault="00761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Obs.: A pontuação final do(a) candidato(a) será dada pelo somatório das notas atribuídas aos 3 (três) itens</w:t>
            </w:r>
          </w:p>
          <w:p w:rsidR="002804F6" w:rsidRDefault="00761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acima.</w:t>
            </w:r>
          </w:p>
        </w:tc>
      </w:tr>
      <w:tr w:rsidR="002804F6">
        <w:trPr>
          <w:trHeight w:val="920"/>
        </w:trPr>
        <w:tc>
          <w:tcPr>
            <w:tcW w:w="9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4F6" w:rsidRDefault="00761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Observações:</w:t>
            </w:r>
          </w:p>
        </w:tc>
      </w:tr>
      <w:tr w:rsidR="002804F6">
        <w:trPr>
          <w:trHeight w:val="400"/>
        </w:trPr>
        <w:tc>
          <w:tcPr>
            <w:tcW w:w="9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4F6" w:rsidRDefault="00761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Data:</w:t>
            </w:r>
          </w:p>
        </w:tc>
      </w:tr>
      <w:tr w:rsidR="002804F6">
        <w:trPr>
          <w:trHeight w:val="399"/>
        </w:trPr>
        <w:tc>
          <w:tcPr>
            <w:tcW w:w="94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4F6" w:rsidRDefault="00761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Assinatura:</w:t>
            </w:r>
          </w:p>
        </w:tc>
      </w:tr>
    </w:tbl>
    <w:p w:rsidR="002804F6" w:rsidRDefault="002804F6"/>
    <w:sectPr w:rsidR="002804F6">
      <w:headerReference w:type="default" r:id="rId7"/>
      <w:pgSz w:w="11920" w:h="16840"/>
      <w:pgMar w:top="1800" w:right="760" w:bottom="280" w:left="880" w:header="78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E76" w:rsidRDefault="00761E76">
      <w:r>
        <w:separator/>
      </w:r>
    </w:p>
  </w:endnote>
  <w:endnote w:type="continuationSeparator" w:id="0">
    <w:p w:rsidR="00761E76" w:rsidRDefault="0076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E76" w:rsidRDefault="00761E76">
      <w:r>
        <w:separator/>
      </w:r>
    </w:p>
  </w:footnote>
  <w:footnote w:type="continuationSeparator" w:id="0">
    <w:p w:rsidR="00761E76" w:rsidRDefault="00761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4F6" w:rsidRDefault="00761E7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pt-BR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page">
            <wp:posOffset>5862320</wp:posOffset>
          </wp:positionH>
          <wp:positionV relativeFrom="page">
            <wp:posOffset>499109</wp:posOffset>
          </wp:positionV>
          <wp:extent cx="862761" cy="652779"/>
          <wp:effectExtent l="0" t="0" r="0" b="0"/>
          <wp:wrapNone/>
          <wp:docPr id="3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761" cy="6527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pt-BR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page">
            <wp:posOffset>1073785</wp:posOffset>
          </wp:positionH>
          <wp:positionV relativeFrom="page">
            <wp:posOffset>652780</wp:posOffset>
          </wp:positionV>
          <wp:extent cx="1267383" cy="358140"/>
          <wp:effectExtent l="0" t="0" r="0" b="0"/>
          <wp:wrapNone/>
          <wp:docPr id="3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7383" cy="358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pt-BR"/>
      </w:rPr>
      <mc:AlternateContent>
        <mc:Choice Requires="wpg">
          <w:drawing>
            <wp:anchor distT="0" distB="0" distL="0" distR="0" simplePos="0" relativeHeight="251663360" behindDoc="1" locked="0" layoutInCell="1" hidden="0" allowOverlap="1">
              <wp:simplePos x="0" y="0"/>
              <wp:positionH relativeFrom="page">
                <wp:posOffset>2596833</wp:posOffset>
              </wp:positionH>
              <wp:positionV relativeFrom="page">
                <wp:posOffset>511493</wp:posOffset>
              </wp:positionV>
              <wp:extent cx="3001010" cy="605155"/>
              <wp:effectExtent l="0" t="0" r="0" b="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50258" y="3482185"/>
                        <a:ext cx="2991485" cy="595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804F6" w:rsidRDefault="00761E76">
                          <w:pPr>
                            <w:spacing w:before="13"/>
                            <w:ind w:left="25" w:firstLine="25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:rsidR="002804F6" w:rsidRDefault="00761E76">
                          <w:pPr>
                            <w:spacing w:before="56" w:line="264" w:lineRule="auto"/>
                            <w:ind w:left="20" w:right="17" w:firstLine="37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Secretaria de Educação Profissional e Tecnológica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Instituto Federal de Educação, Ciência e Tecnologia de Goiás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Pró-Reitoria de Ensino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2596833</wp:posOffset>
              </wp:positionH>
              <wp:positionV relativeFrom="page">
                <wp:posOffset>511493</wp:posOffset>
              </wp:positionV>
              <wp:extent cx="3001010" cy="605155"/>
              <wp:effectExtent b="0" l="0" r="0" t="0"/>
              <wp:wrapNone/>
              <wp:docPr id="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01010" cy="6051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251ED"/>
    <w:multiLevelType w:val="multilevel"/>
    <w:tmpl w:val="9244CB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485422"/>
    <w:multiLevelType w:val="multilevel"/>
    <w:tmpl w:val="E3724F0E"/>
    <w:lvl w:ilvl="0">
      <w:start w:val="1"/>
      <w:numFmt w:val="decimal"/>
      <w:lvlText w:val="%1"/>
      <w:lvlJc w:val="left"/>
      <w:pPr>
        <w:ind w:left="140" w:hanging="368"/>
      </w:pPr>
    </w:lvl>
    <w:lvl w:ilvl="1">
      <w:start w:val="1"/>
      <w:numFmt w:val="decimal"/>
      <w:lvlText w:val="%1.%2."/>
      <w:lvlJc w:val="left"/>
      <w:pPr>
        <w:ind w:left="140" w:hanging="368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424" w:hanging="608"/>
      </w:pPr>
      <w:rPr>
        <w:rFonts w:ascii="Arial" w:eastAsia="Arial" w:hAnsi="Arial" w:cs="Arial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2609" w:hanging="608"/>
      </w:pPr>
    </w:lvl>
    <w:lvl w:ilvl="4">
      <w:numFmt w:val="bullet"/>
      <w:lvlText w:val="•"/>
      <w:lvlJc w:val="left"/>
      <w:pPr>
        <w:ind w:left="3704" w:hanging="608"/>
      </w:pPr>
    </w:lvl>
    <w:lvl w:ilvl="5">
      <w:numFmt w:val="bullet"/>
      <w:lvlText w:val="•"/>
      <w:lvlJc w:val="left"/>
      <w:pPr>
        <w:ind w:left="4798" w:hanging="608"/>
      </w:pPr>
    </w:lvl>
    <w:lvl w:ilvl="6">
      <w:numFmt w:val="bullet"/>
      <w:lvlText w:val="•"/>
      <w:lvlJc w:val="left"/>
      <w:pPr>
        <w:ind w:left="5893" w:hanging="608"/>
      </w:pPr>
    </w:lvl>
    <w:lvl w:ilvl="7">
      <w:numFmt w:val="bullet"/>
      <w:lvlText w:val="•"/>
      <w:lvlJc w:val="left"/>
      <w:pPr>
        <w:ind w:left="6988" w:hanging="608"/>
      </w:pPr>
    </w:lvl>
    <w:lvl w:ilvl="8">
      <w:numFmt w:val="bullet"/>
      <w:lvlText w:val="•"/>
      <w:lvlJc w:val="left"/>
      <w:pPr>
        <w:ind w:left="8082" w:hanging="607"/>
      </w:pPr>
    </w:lvl>
  </w:abstractNum>
  <w:abstractNum w:abstractNumId="2" w15:restartNumberingAfterBreak="0">
    <w:nsid w:val="2A8323AD"/>
    <w:multiLevelType w:val="multilevel"/>
    <w:tmpl w:val="B7282F0C"/>
    <w:lvl w:ilvl="0">
      <w:start w:val="1"/>
      <w:numFmt w:val="decimal"/>
      <w:lvlText w:val="%1."/>
      <w:lvlJc w:val="left"/>
      <w:pPr>
        <w:ind w:left="384" w:hanging="244"/>
      </w:pPr>
      <w:rPr>
        <w:rFonts w:ascii="Arial" w:eastAsia="Arial" w:hAnsi="Arial" w:cs="Arial"/>
        <w:b/>
        <w:i w:val="0"/>
        <w:color w:val="000000"/>
        <w:sz w:val="22"/>
        <w:szCs w:val="22"/>
        <w:shd w:val="clear" w:color="auto" w:fill="D0CECE"/>
      </w:rPr>
    </w:lvl>
    <w:lvl w:ilvl="1">
      <w:start w:val="1"/>
      <w:numFmt w:val="decimal"/>
      <w:lvlText w:val="%1.%2."/>
      <w:lvlJc w:val="left"/>
      <w:pPr>
        <w:ind w:left="140" w:firstLine="285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36" w:hanging="612"/>
      </w:pPr>
      <w:rPr>
        <w:rFonts w:ascii="Arial" w:eastAsia="Arial" w:hAnsi="Arial" w:cs="Arial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08" w:hanging="933"/>
      </w:pPr>
      <w:rPr>
        <w:rFonts w:ascii="Arial" w:eastAsia="Arial" w:hAnsi="Arial" w:cs="Arial"/>
        <w:b w:val="0"/>
        <w:i w:val="0"/>
        <w:sz w:val="22"/>
        <w:szCs w:val="22"/>
      </w:rPr>
    </w:lvl>
    <w:lvl w:ilvl="4">
      <w:numFmt w:val="bullet"/>
      <w:lvlText w:val="•"/>
      <w:lvlJc w:val="left"/>
      <w:pPr>
        <w:ind w:left="700" w:hanging="933"/>
      </w:pPr>
    </w:lvl>
    <w:lvl w:ilvl="5">
      <w:numFmt w:val="bullet"/>
      <w:lvlText w:val="•"/>
      <w:lvlJc w:val="left"/>
      <w:pPr>
        <w:ind w:left="1040" w:hanging="933"/>
      </w:pPr>
    </w:lvl>
    <w:lvl w:ilvl="6">
      <w:numFmt w:val="bullet"/>
      <w:lvlText w:val="•"/>
      <w:lvlJc w:val="left"/>
      <w:pPr>
        <w:ind w:left="1160" w:hanging="933"/>
      </w:pPr>
    </w:lvl>
    <w:lvl w:ilvl="7">
      <w:numFmt w:val="bullet"/>
      <w:lvlText w:val="•"/>
      <w:lvlJc w:val="left"/>
      <w:pPr>
        <w:ind w:left="3438" w:hanging="933"/>
      </w:pPr>
    </w:lvl>
    <w:lvl w:ilvl="8">
      <w:numFmt w:val="bullet"/>
      <w:lvlText w:val="•"/>
      <w:lvlJc w:val="left"/>
      <w:pPr>
        <w:ind w:left="5716" w:hanging="933"/>
      </w:pPr>
    </w:lvl>
  </w:abstractNum>
  <w:abstractNum w:abstractNumId="3" w15:restartNumberingAfterBreak="0">
    <w:nsid w:val="4BBC3E30"/>
    <w:multiLevelType w:val="multilevel"/>
    <w:tmpl w:val="D54AFE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BC69D7"/>
    <w:multiLevelType w:val="multilevel"/>
    <w:tmpl w:val="69F410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F6"/>
    <w:rsid w:val="00160A3F"/>
    <w:rsid w:val="001A739A"/>
    <w:rsid w:val="002804F6"/>
    <w:rsid w:val="004B7C51"/>
    <w:rsid w:val="005E47F5"/>
    <w:rsid w:val="0064017F"/>
    <w:rsid w:val="006C6EB5"/>
    <w:rsid w:val="00761E76"/>
    <w:rsid w:val="007A57C8"/>
    <w:rsid w:val="007B6726"/>
    <w:rsid w:val="00980CD2"/>
    <w:rsid w:val="009E27AD"/>
    <w:rsid w:val="00B53755"/>
    <w:rsid w:val="00C77501"/>
    <w:rsid w:val="00CB5253"/>
    <w:rsid w:val="00EC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4F764-6139-4C12-99B4-7B9755B1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640" w:right="722"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pPr>
      <w:ind w:left="382" w:hanging="242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 da Microsoft</dc:creator>
  <cp:lastModifiedBy>Conta da Microsoft</cp:lastModifiedBy>
  <cp:revision>2</cp:revision>
  <dcterms:created xsi:type="dcterms:W3CDTF">2024-09-06T22:58:00Z</dcterms:created>
  <dcterms:modified xsi:type="dcterms:W3CDTF">2024-09-06T22:58:00Z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2022-10-03T00:00:00Z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2024-08-26T00:00:00Z</vt:lpwstr>
  </property>
  <property fmtid="{D5CDD505-2E9C-101B-9397-08002B2CF9AE}" pid="5" name="Producer">
    <vt:lpwstr>Microsoft® Word 2019</vt:lpwstr>
  </property>
  <property fmtid="{D5CDD505-2E9C-101B-9397-08002B2CF9AE}" pid="6" name="KSOProductBuildVer">
    <vt:lpwstr>1046-11.1.0.9505</vt:lpwstr>
  </property>
</Properties>
</file>